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SF2026/111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27.08.2026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Rathaus Falkensee Sanierung Hauptgebäude 2. BA Los 06 Gerüstbau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Gerüstbau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